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A95" w:rsidRDefault="000F14FE">
      <w:pPr>
        <w:pStyle w:val="30"/>
        <w:framePr w:w="10526" w:h="15062" w:hRule="exact" w:wrap="none" w:vAnchor="page" w:hAnchor="page" w:x="688" w:y="877"/>
        <w:shd w:val="clear" w:color="auto" w:fill="auto"/>
        <w:spacing w:after="3" w:line="220" w:lineRule="exact"/>
        <w:ind w:left="2380"/>
      </w:pPr>
      <w:r>
        <w:t>Программа учебного предмета «Специальность (скрипка)»</w:t>
      </w:r>
    </w:p>
    <w:p w:rsidR="00614A95" w:rsidRDefault="00DC586C">
      <w:pPr>
        <w:pStyle w:val="30"/>
        <w:framePr w:w="10526" w:h="15062" w:hRule="exact" w:wrap="none" w:vAnchor="page" w:hAnchor="page" w:x="688" w:y="877"/>
        <w:shd w:val="clear" w:color="auto" w:fill="auto"/>
        <w:spacing w:after="150" w:line="220" w:lineRule="exact"/>
        <w:ind w:left="3820"/>
      </w:pPr>
      <w:r>
        <w:t>ДП</w:t>
      </w:r>
      <w:bookmarkStart w:id="0" w:name="_GoBack"/>
      <w:bookmarkEnd w:id="0"/>
      <w:r w:rsidR="000F14FE">
        <w:t>П «Струнные инструменты»</w:t>
      </w:r>
    </w:p>
    <w:p w:rsidR="00614A95" w:rsidRDefault="000F14FE">
      <w:pPr>
        <w:pStyle w:val="20"/>
        <w:framePr w:w="10526" w:h="15062" w:hRule="exact" w:wrap="none" w:vAnchor="page" w:hAnchor="page" w:x="688" w:y="877"/>
        <w:shd w:val="clear" w:color="auto" w:fill="auto"/>
        <w:spacing w:before="0" w:after="136"/>
        <w:ind w:firstLine="740"/>
      </w:pPr>
      <w:r>
        <w:t xml:space="preserve">Программа учебного предмета «Специальность» по виду инструмента «скрипка», далее - «Специальность (скрипка)»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«Струнные инструменты». Учебный предмет «Специальность (скрипка)» направлен на приобретение детьми знаний, умений и навыков игры на скрипке, получение ими художественного образования, а также на эстетическое воспитание и духовно-нравственное развитие ученика. Скрипка является не только сольным инструментом, но ансамблевым и оркестровым. Поэтому, владея игрой на данном инструменте, учащийся имеет возможность соприкоснуться с лучшими образцами музыкальной культуры в различных жанрах. В классе ансамбля или оркестра учащийся оказывается вовлеченным в процесс коллективного </w:t>
      </w:r>
      <w:proofErr w:type="spellStart"/>
      <w:r>
        <w:t>музицирования</w:t>
      </w:r>
      <w:proofErr w:type="spellEnd"/>
      <w:r>
        <w:t xml:space="preserve">, используя знания, умения и навыки, полученные в классе по специальности. Настоящая программа отражает организацию учебного процесса, все разнообразие репертуара, его академическую направленность, а также возможность реализации индивидуального подхода к каждому ученику. Срок реализации учебного предмета «Специальность (скрипка)» для детей, поступивших в образовательное учреждение в первый класс в возрасте: с шести лет шести месяцев до девяти лет, составляет 8 лет.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 Форма проведения учебных аудиторных занятий индивидуальная. Индивидуальная форма занятий позволяет преподавателю лучше узнать ученика, его музыкальные и физические возможности, </w:t>
      </w:r>
      <w:proofErr w:type="spellStart"/>
      <w:r>
        <w:t>эмоционально</w:t>
      </w:r>
      <w:r>
        <w:softHyphen/>
        <w:t>психологические</w:t>
      </w:r>
      <w:proofErr w:type="spellEnd"/>
      <w:r>
        <w:t xml:space="preserve"> особенности.</w:t>
      </w:r>
    </w:p>
    <w:p w:rsidR="00614A95" w:rsidRDefault="000F14FE">
      <w:pPr>
        <w:pStyle w:val="30"/>
        <w:framePr w:w="10526" w:h="15062" w:hRule="exact" w:wrap="none" w:vAnchor="page" w:hAnchor="page" w:x="688" w:y="877"/>
        <w:shd w:val="clear" w:color="auto" w:fill="auto"/>
        <w:spacing w:after="0" w:line="254" w:lineRule="exact"/>
        <w:ind w:firstLine="740"/>
        <w:jc w:val="both"/>
      </w:pPr>
      <w:r>
        <w:t>Цель</w:t>
      </w:r>
      <w:r>
        <w:rPr>
          <w:rStyle w:val="31"/>
        </w:rPr>
        <w:t>:</w:t>
      </w:r>
    </w:p>
    <w:p w:rsidR="00614A95" w:rsidRDefault="000F14FE">
      <w:pPr>
        <w:pStyle w:val="20"/>
        <w:framePr w:w="10526" w:h="15062" w:hRule="exact" w:wrap="none" w:vAnchor="page" w:hAnchor="page" w:x="688" w:y="877"/>
        <w:shd w:val="clear" w:color="auto" w:fill="auto"/>
        <w:spacing w:before="0" w:after="0" w:line="254" w:lineRule="exact"/>
        <w:ind w:firstLine="740"/>
      </w:pPr>
      <w:r>
        <w:t xml:space="preserve">развитие музыкально-творческих способностей </w:t>
      </w:r>
      <w:proofErr w:type="gramStart"/>
      <w:r>
        <w:t>учащегося</w:t>
      </w:r>
      <w:proofErr w:type="gramEnd"/>
      <w:r>
        <w:t xml:space="preserve"> на основе приобретенных им знаний, умений и навыков в области скрипичного исполнительства, а также выявление наиболее одаренных детей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по профилю предмета.</w:t>
      </w:r>
    </w:p>
    <w:p w:rsidR="00614A95" w:rsidRDefault="000F14FE">
      <w:pPr>
        <w:pStyle w:val="30"/>
        <w:framePr w:w="10526" w:h="15062" w:hRule="exact" w:wrap="none" w:vAnchor="page" w:hAnchor="page" w:x="688" w:y="877"/>
        <w:shd w:val="clear" w:color="auto" w:fill="auto"/>
        <w:spacing w:after="145" w:line="220" w:lineRule="exact"/>
        <w:ind w:firstLine="740"/>
        <w:jc w:val="both"/>
      </w:pPr>
      <w:r>
        <w:t>Задачи:</w:t>
      </w:r>
    </w:p>
    <w:p w:rsidR="00614A95" w:rsidRDefault="000F14FE">
      <w:pPr>
        <w:pStyle w:val="20"/>
        <w:framePr w:w="10526" w:h="15062" w:hRule="exact" w:wrap="none" w:vAnchor="page" w:hAnchor="page" w:x="688" w:y="877"/>
        <w:numPr>
          <w:ilvl w:val="0"/>
          <w:numId w:val="1"/>
        </w:numPr>
        <w:shd w:val="clear" w:color="auto" w:fill="auto"/>
        <w:tabs>
          <w:tab w:val="left" w:pos="1008"/>
        </w:tabs>
        <w:spacing w:before="0" w:after="0"/>
        <w:ind w:firstLine="740"/>
      </w:pPr>
      <w:r>
        <w:t>формирование у учащихся комплекса исполнительских навыков, позволяющих воспринимать, осваивать и исполнять на скрипке произведения различных жанров и форм в соответствии с ФГТ;</w:t>
      </w:r>
    </w:p>
    <w:p w:rsidR="00614A95" w:rsidRDefault="000F14FE">
      <w:pPr>
        <w:pStyle w:val="20"/>
        <w:framePr w:w="10526" w:h="15062" w:hRule="exact" w:wrap="none" w:vAnchor="page" w:hAnchor="page" w:x="688" w:y="877"/>
        <w:numPr>
          <w:ilvl w:val="0"/>
          <w:numId w:val="1"/>
        </w:numPr>
        <w:shd w:val="clear" w:color="auto" w:fill="auto"/>
        <w:tabs>
          <w:tab w:val="left" w:pos="1008"/>
        </w:tabs>
        <w:spacing w:before="0" w:after="0" w:line="220" w:lineRule="exact"/>
        <w:ind w:firstLine="740"/>
      </w:pPr>
      <w:r>
        <w:t>развитие интереса к классической музыке и музыкальному творчеству;</w:t>
      </w:r>
    </w:p>
    <w:p w:rsidR="00614A95" w:rsidRDefault="000F14FE">
      <w:pPr>
        <w:pStyle w:val="20"/>
        <w:framePr w:w="10526" w:h="15062" w:hRule="exact" w:wrap="none" w:vAnchor="page" w:hAnchor="page" w:x="688" w:y="877"/>
        <w:numPr>
          <w:ilvl w:val="0"/>
          <w:numId w:val="1"/>
        </w:numPr>
        <w:shd w:val="clear" w:color="auto" w:fill="auto"/>
        <w:tabs>
          <w:tab w:val="left" w:pos="1008"/>
        </w:tabs>
        <w:spacing w:before="0" w:after="0" w:line="278" w:lineRule="exact"/>
        <w:ind w:firstLine="740"/>
      </w:pPr>
      <w:r>
        <w:t>развитие музыкальных способностей: слуха, ритма, памяти, музыкальности и артистизма;</w:t>
      </w:r>
    </w:p>
    <w:p w:rsidR="00614A95" w:rsidRDefault="000F14FE">
      <w:pPr>
        <w:pStyle w:val="20"/>
        <w:framePr w:w="10526" w:h="15062" w:hRule="exact" w:wrap="none" w:vAnchor="page" w:hAnchor="page" w:x="688" w:y="877"/>
        <w:numPr>
          <w:ilvl w:val="0"/>
          <w:numId w:val="1"/>
        </w:numPr>
        <w:shd w:val="clear" w:color="auto" w:fill="auto"/>
        <w:tabs>
          <w:tab w:val="left" w:pos="1008"/>
        </w:tabs>
        <w:spacing w:before="0" w:after="0" w:line="278" w:lineRule="exact"/>
        <w:ind w:firstLine="740"/>
      </w:pPr>
      <w:r>
        <w:t>освоение учащимися музыкальной грамоты, необходимой для владения инструментом в пределах программы учебного предмета;</w:t>
      </w:r>
    </w:p>
    <w:p w:rsidR="00614A95" w:rsidRDefault="000F14FE">
      <w:pPr>
        <w:pStyle w:val="20"/>
        <w:framePr w:w="10526" w:h="15062" w:hRule="exact" w:wrap="none" w:vAnchor="page" w:hAnchor="page" w:x="688" w:y="877"/>
        <w:numPr>
          <w:ilvl w:val="0"/>
          <w:numId w:val="1"/>
        </w:numPr>
        <w:shd w:val="clear" w:color="auto" w:fill="auto"/>
        <w:tabs>
          <w:tab w:val="left" w:pos="1008"/>
        </w:tabs>
        <w:spacing w:before="0" w:after="0" w:line="278" w:lineRule="exact"/>
        <w:ind w:firstLine="740"/>
      </w:pPr>
      <w:r>
        <w:t>приобретение учащимися опыта творческой деятельности и публичных выступлений;</w:t>
      </w:r>
    </w:p>
    <w:p w:rsidR="00614A95" w:rsidRDefault="000F14FE">
      <w:pPr>
        <w:pStyle w:val="20"/>
        <w:framePr w:w="10526" w:h="15062" w:hRule="exact" w:wrap="none" w:vAnchor="page" w:hAnchor="page" w:x="688" w:y="877"/>
        <w:numPr>
          <w:ilvl w:val="0"/>
          <w:numId w:val="1"/>
        </w:numPr>
        <w:shd w:val="clear" w:color="auto" w:fill="auto"/>
        <w:tabs>
          <w:tab w:val="left" w:pos="1008"/>
        </w:tabs>
        <w:spacing w:before="0" w:after="0" w:line="278" w:lineRule="exact"/>
        <w:ind w:firstLine="740"/>
      </w:pPr>
      <w:r>
        <w:t>приобретение учащимися умений и навыков, необходимых в сольном, ансамблевом и оркестровом исполнительстве.</w:t>
      </w:r>
    </w:p>
    <w:p w:rsidR="00614A95" w:rsidRDefault="000F14FE">
      <w:pPr>
        <w:pStyle w:val="20"/>
        <w:framePr w:w="10526" w:h="15062" w:hRule="exact" w:wrap="none" w:vAnchor="page" w:hAnchor="page" w:x="688" w:y="877"/>
        <w:shd w:val="clear" w:color="auto" w:fill="auto"/>
        <w:spacing w:before="0" w:after="0" w:line="278" w:lineRule="exact"/>
        <w:ind w:firstLine="740"/>
      </w:pPr>
      <w:r>
        <w:t>Обоснованием структуры программы являются ФГТ, отражающие все аспекты работы преподавателя с учеником.</w:t>
      </w:r>
    </w:p>
    <w:p w:rsidR="00614A95" w:rsidRDefault="000F14FE">
      <w:pPr>
        <w:pStyle w:val="20"/>
        <w:framePr w:w="10526" w:h="15062" w:hRule="exact" w:wrap="none" w:vAnchor="page" w:hAnchor="page" w:x="688" w:y="877"/>
        <w:shd w:val="clear" w:color="auto" w:fill="auto"/>
        <w:spacing w:before="0" w:after="0" w:line="278" w:lineRule="exact"/>
        <w:ind w:firstLine="740"/>
      </w:pPr>
      <w:r>
        <w:t>Программа содержит следующие разделы:</w:t>
      </w:r>
    </w:p>
    <w:p w:rsidR="00614A95" w:rsidRDefault="000F14FE">
      <w:pPr>
        <w:pStyle w:val="20"/>
        <w:framePr w:w="10526" w:h="15062" w:hRule="exact" w:wrap="none" w:vAnchor="page" w:hAnchor="page" w:x="688" w:y="877"/>
        <w:numPr>
          <w:ilvl w:val="0"/>
          <w:numId w:val="1"/>
        </w:numPr>
        <w:shd w:val="clear" w:color="auto" w:fill="auto"/>
        <w:tabs>
          <w:tab w:val="left" w:pos="1163"/>
        </w:tabs>
        <w:spacing w:before="0" w:after="0" w:line="220" w:lineRule="exact"/>
        <w:ind w:firstLine="740"/>
      </w:pPr>
      <w:r>
        <w:t>сведения о затратах учебного времени, предусмотренного на освоение</w:t>
      </w:r>
    </w:p>
    <w:p w:rsidR="00614A95" w:rsidRDefault="000F14FE">
      <w:pPr>
        <w:pStyle w:val="20"/>
        <w:framePr w:w="10526" w:h="15062" w:hRule="exact" w:wrap="none" w:vAnchor="page" w:hAnchor="page" w:x="688" w:y="877"/>
        <w:shd w:val="clear" w:color="auto" w:fill="auto"/>
        <w:spacing w:before="0" w:after="0" w:line="293" w:lineRule="exact"/>
        <w:ind w:firstLine="740"/>
      </w:pPr>
      <w:r>
        <w:t>учебного предмета;</w:t>
      </w:r>
    </w:p>
    <w:p w:rsidR="00614A95" w:rsidRDefault="000F14FE">
      <w:pPr>
        <w:pStyle w:val="20"/>
        <w:framePr w:w="10526" w:h="15062" w:hRule="exact" w:wrap="none" w:vAnchor="page" w:hAnchor="page" w:x="688" w:y="877"/>
        <w:numPr>
          <w:ilvl w:val="0"/>
          <w:numId w:val="1"/>
        </w:numPr>
        <w:shd w:val="clear" w:color="auto" w:fill="auto"/>
        <w:tabs>
          <w:tab w:val="left" w:pos="1163"/>
        </w:tabs>
        <w:spacing w:before="0" w:after="0" w:line="293" w:lineRule="exact"/>
        <w:ind w:firstLine="740"/>
      </w:pPr>
      <w:r>
        <w:t>распределение учебного материала по годам обучения;</w:t>
      </w:r>
    </w:p>
    <w:p w:rsidR="00614A95" w:rsidRDefault="000F14FE">
      <w:pPr>
        <w:pStyle w:val="20"/>
        <w:framePr w:w="10526" w:h="15062" w:hRule="exact" w:wrap="none" w:vAnchor="page" w:hAnchor="page" w:x="688" w:y="877"/>
        <w:numPr>
          <w:ilvl w:val="0"/>
          <w:numId w:val="1"/>
        </w:numPr>
        <w:shd w:val="clear" w:color="auto" w:fill="auto"/>
        <w:tabs>
          <w:tab w:val="left" w:pos="1163"/>
        </w:tabs>
        <w:spacing w:before="0" w:after="0" w:line="293" w:lineRule="exact"/>
        <w:ind w:firstLine="740"/>
      </w:pPr>
      <w:r>
        <w:t>описание дидактических единиц учебного предмета;</w:t>
      </w:r>
    </w:p>
    <w:p w:rsidR="00614A95" w:rsidRDefault="000F14FE">
      <w:pPr>
        <w:pStyle w:val="20"/>
        <w:framePr w:w="10526" w:h="15062" w:hRule="exact" w:wrap="none" w:vAnchor="page" w:hAnchor="page" w:x="688" w:y="877"/>
        <w:numPr>
          <w:ilvl w:val="0"/>
          <w:numId w:val="1"/>
        </w:numPr>
        <w:shd w:val="clear" w:color="auto" w:fill="auto"/>
        <w:tabs>
          <w:tab w:val="left" w:pos="1163"/>
        </w:tabs>
        <w:spacing w:before="0" w:after="0" w:line="293" w:lineRule="exact"/>
        <w:ind w:firstLine="740"/>
      </w:pPr>
      <w:r>
        <w:t>требования к уровню подготовки учащихся;</w:t>
      </w:r>
    </w:p>
    <w:p w:rsidR="00614A95" w:rsidRDefault="000F14FE">
      <w:pPr>
        <w:pStyle w:val="20"/>
        <w:framePr w:w="10526" w:h="15062" w:hRule="exact" w:wrap="none" w:vAnchor="page" w:hAnchor="page" w:x="688" w:y="877"/>
        <w:numPr>
          <w:ilvl w:val="0"/>
          <w:numId w:val="1"/>
        </w:numPr>
        <w:shd w:val="clear" w:color="auto" w:fill="auto"/>
        <w:tabs>
          <w:tab w:val="left" w:pos="1163"/>
        </w:tabs>
        <w:spacing w:before="0" w:after="0" w:line="293" w:lineRule="exact"/>
        <w:ind w:firstLine="740"/>
      </w:pPr>
      <w:r>
        <w:t>формы и методы контроля, система оценок;</w:t>
      </w:r>
    </w:p>
    <w:p w:rsidR="00614A95" w:rsidRDefault="000F14FE">
      <w:pPr>
        <w:pStyle w:val="20"/>
        <w:framePr w:w="10526" w:h="15062" w:hRule="exact" w:wrap="none" w:vAnchor="page" w:hAnchor="page" w:x="688" w:y="877"/>
        <w:numPr>
          <w:ilvl w:val="0"/>
          <w:numId w:val="1"/>
        </w:numPr>
        <w:shd w:val="clear" w:color="auto" w:fill="auto"/>
        <w:tabs>
          <w:tab w:val="left" w:pos="1163"/>
        </w:tabs>
        <w:spacing w:before="0" w:after="0" w:line="269" w:lineRule="exact"/>
        <w:ind w:firstLine="740"/>
      </w:pPr>
      <w:r>
        <w:t>методическое обеспечение учебного процесса.</w:t>
      </w:r>
    </w:p>
    <w:p w:rsidR="00614A95" w:rsidRDefault="000F14FE">
      <w:pPr>
        <w:pStyle w:val="20"/>
        <w:framePr w:w="10526" w:h="15062" w:hRule="exact" w:wrap="none" w:vAnchor="page" w:hAnchor="page" w:x="688" w:y="877"/>
        <w:shd w:val="clear" w:color="auto" w:fill="auto"/>
        <w:spacing w:before="0" w:after="0" w:line="269" w:lineRule="exact"/>
        <w:ind w:firstLine="740"/>
      </w:pPr>
      <w:r>
        <w:t>В соответствии с данными направлениями строится основной раздел программы "Содержание учебного предмета". В музыкальной педагогике применяется комплекс методов обучения.</w:t>
      </w:r>
    </w:p>
    <w:p w:rsidR="00614A95" w:rsidRDefault="00614A95">
      <w:pPr>
        <w:rPr>
          <w:sz w:val="2"/>
          <w:szCs w:val="2"/>
        </w:rPr>
        <w:sectPr w:rsidR="00614A9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14A95" w:rsidRDefault="000F14FE">
      <w:pPr>
        <w:pStyle w:val="20"/>
        <w:framePr w:w="10526" w:h="5587" w:hRule="exact" w:wrap="none" w:vAnchor="page" w:hAnchor="page" w:x="688" w:y="832"/>
        <w:shd w:val="clear" w:color="auto" w:fill="auto"/>
        <w:spacing w:before="0" w:after="132" w:line="283" w:lineRule="exact"/>
      </w:pPr>
      <w:r>
        <w:lastRenderedPageBreak/>
        <w:t>Индивидуальное обучение неразрывно связано с воспитанием ученика, с учетом его возрастных и психологических особенностей.</w:t>
      </w:r>
    </w:p>
    <w:p w:rsidR="00614A95" w:rsidRDefault="000F14FE">
      <w:pPr>
        <w:pStyle w:val="20"/>
        <w:framePr w:w="10526" w:h="5587" w:hRule="exact" w:wrap="none" w:vAnchor="page" w:hAnchor="page" w:x="688" w:y="832"/>
        <w:shd w:val="clear" w:color="auto" w:fill="auto"/>
        <w:spacing w:before="0" w:after="0" w:line="269" w:lineRule="exact"/>
        <w:ind w:firstLine="600"/>
        <w:jc w:val="left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614A95" w:rsidRDefault="000F14FE">
      <w:pPr>
        <w:pStyle w:val="20"/>
        <w:framePr w:w="10526" w:h="5587" w:hRule="exact" w:wrap="none" w:vAnchor="page" w:hAnchor="page" w:x="688" w:y="832"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0" w:line="288" w:lineRule="exact"/>
        <w:ind w:left="400"/>
      </w:pPr>
      <w:r>
        <w:t>словесный (объяснение, беседа, рассказ);</w:t>
      </w:r>
    </w:p>
    <w:p w:rsidR="00614A95" w:rsidRDefault="000F14FE">
      <w:pPr>
        <w:pStyle w:val="20"/>
        <w:framePr w:w="10526" w:h="5587" w:hRule="exact" w:wrap="none" w:vAnchor="page" w:hAnchor="page" w:x="688" w:y="832"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0" w:line="288" w:lineRule="exact"/>
        <w:ind w:left="400"/>
      </w:pPr>
      <w:r>
        <w:t>наглядно-слуховой (показ, наблюдение, демонстрация исполнительских приемов);</w:t>
      </w:r>
    </w:p>
    <w:p w:rsidR="00614A95" w:rsidRDefault="000F14FE">
      <w:pPr>
        <w:pStyle w:val="20"/>
        <w:framePr w:w="10526" w:h="5587" w:hRule="exact" w:wrap="none" w:vAnchor="page" w:hAnchor="page" w:x="688" w:y="832"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0" w:line="288" w:lineRule="exact"/>
        <w:ind w:left="400"/>
      </w:pPr>
      <w:proofErr w:type="gramStart"/>
      <w:r>
        <w:t>практический</w:t>
      </w:r>
      <w:proofErr w:type="gramEnd"/>
      <w:r>
        <w:t xml:space="preserve"> (работа на инструменте, упражнения);</w:t>
      </w:r>
    </w:p>
    <w:p w:rsidR="00614A95" w:rsidRDefault="000F14FE">
      <w:pPr>
        <w:pStyle w:val="20"/>
        <w:framePr w:w="10526" w:h="5587" w:hRule="exact" w:wrap="none" w:vAnchor="page" w:hAnchor="page" w:x="688" w:y="832"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0" w:line="288" w:lineRule="exact"/>
        <w:ind w:left="400"/>
      </w:pPr>
      <w:proofErr w:type="gramStart"/>
      <w:r>
        <w:t>аналитический</w:t>
      </w:r>
      <w:proofErr w:type="gramEnd"/>
      <w:r>
        <w:t xml:space="preserve"> (сравнения и обобщения, развитие логического мышления);</w:t>
      </w:r>
    </w:p>
    <w:p w:rsidR="00614A95" w:rsidRDefault="000F14FE">
      <w:pPr>
        <w:pStyle w:val="20"/>
        <w:framePr w:w="10526" w:h="5587" w:hRule="exact" w:wrap="none" w:vAnchor="page" w:hAnchor="page" w:x="688" w:y="832"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0"/>
        <w:ind w:left="400"/>
      </w:pPr>
      <w:r>
        <w:t>эмоциональный (подбор ассоциаций, образов, художественные впечатления).</w:t>
      </w:r>
    </w:p>
    <w:p w:rsidR="00614A95" w:rsidRDefault="000F14FE">
      <w:pPr>
        <w:pStyle w:val="20"/>
        <w:framePr w:w="10526" w:h="5587" w:hRule="exact" w:wrap="none" w:vAnchor="page" w:hAnchor="page" w:x="688" w:y="832"/>
        <w:shd w:val="clear" w:color="auto" w:fill="auto"/>
        <w:spacing w:before="0" w:after="0"/>
        <w:ind w:firstLine="740"/>
      </w:pPr>
      <w:r>
        <w:t>Индивидуальный метод обучения позволяет найти более точный и психологически верный</w:t>
      </w:r>
    </w:p>
    <w:p w:rsidR="00614A95" w:rsidRDefault="000F14FE">
      <w:pPr>
        <w:pStyle w:val="20"/>
        <w:framePr w:w="10526" w:h="5587" w:hRule="exact" w:wrap="none" w:vAnchor="page" w:hAnchor="page" w:x="688" w:y="832"/>
        <w:shd w:val="clear" w:color="auto" w:fill="auto"/>
        <w:spacing w:before="0" w:after="0"/>
      </w:pPr>
      <w:r>
        <w:t>подход к каждому ученику и выбрать наиболее подходящий метод обучения.</w:t>
      </w:r>
    </w:p>
    <w:p w:rsidR="00614A95" w:rsidRDefault="000F14FE">
      <w:pPr>
        <w:pStyle w:val="20"/>
        <w:framePr w:w="10526" w:h="5587" w:hRule="exact" w:wrap="none" w:vAnchor="page" w:hAnchor="page" w:x="688" w:y="832"/>
        <w:shd w:val="clear" w:color="auto" w:fill="auto"/>
        <w:spacing w:before="0" w:after="0"/>
        <w:ind w:firstLine="740"/>
      </w:pPr>
      <w:r>
        <w:t>Предложенные методы работы в рамках предпрофессиональной программы являются наиболее продуктивными при реализации поставленных целей учебного предмета и основаны на проверенных методиках и сложившихся традициях исполнительства на струнных смычковых инструментах.</w:t>
      </w:r>
    </w:p>
    <w:p w:rsidR="00614A95" w:rsidRDefault="000F14FE">
      <w:pPr>
        <w:pStyle w:val="20"/>
        <w:framePr w:w="10526" w:h="5587" w:hRule="exact" w:wrap="none" w:vAnchor="page" w:hAnchor="page" w:x="688" w:y="832"/>
        <w:shd w:val="clear" w:color="auto" w:fill="auto"/>
        <w:spacing w:before="0" w:after="0"/>
        <w:ind w:firstLine="740"/>
      </w:pPr>
      <w:r>
        <w:t>Материально-техническая база образовательного учреждения соответствует санитарным и противопожарным нормам, нормам охраны труда.</w:t>
      </w:r>
    </w:p>
    <w:p w:rsidR="00614A95" w:rsidRDefault="000F14FE">
      <w:pPr>
        <w:pStyle w:val="20"/>
        <w:framePr w:w="10526" w:h="5587" w:hRule="exact" w:wrap="none" w:vAnchor="page" w:hAnchor="page" w:x="688" w:y="832"/>
        <w:shd w:val="clear" w:color="auto" w:fill="auto"/>
        <w:spacing w:before="0" w:after="0"/>
        <w:ind w:firstLine="740"/>
      </w:pPr>
      <w:r>
        <w:t>Учебные классы для занятий по специальности оснащены пианино, в классе имеются пюпитры, которые возможно легко приспособить к любому росту ученика.</w:t>
      </w:r>
    </w:p>
    <w:p w:rsidR="00614A95" w:rsidRDefault="00614A95">
      <w:pPr>
        <w:rPr>
          <w:sz w:val="2"/>
          <w:szCs w:val="2"/>
        </w:rPr>
      </w:pPr>
    </w:p>
    <w:sectPr w:rsidR="00614A9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BCD" w:rsidRDefault="00CC7BCD">
      <w:r>
        <w:separator/>
      </w:r>
    </w:p>
  </w:endnote>
  <w:endnote w:type="continuationSeparator" w:id="0">
    <w:p w:rsidR="00CC7BCD" w:rsidRDefault="00CC7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BCD" w:rsidRDefault="00CC7BCD"/>
  </w:footnote>
  <w:footnote w:type="continuationSeparator" w:id="0">
    <w:p w:rsidR="00CC7BCD" w:rsidRDefault="00CC7BC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26CAE"/>
    <w:multiLevelType w:val="multilevel"/>
    <w:tmpl w:val="437697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A95"/>
    <w:rsid w:val="000F14FE"/>
    <w:rsid w:val="00614A95"/>
    <w:rsid w:val="00991FCD"/>
    <w:rsid w:val="00CC7BCD"/>
    <w:rsid w:val="00DC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12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12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2</cp:revision>
  <dcterms:created xsi:type="dcterms:W3CDTF">2021-02-10T08:23:00Z</dcterms:created>
  <dcterms:modified xsi:type="dcterms:W3CDTF">2021-02-10T08:31:00Z</dcterms:modified>
</cp:coreProperties>
</file>